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02CF9E9" w:rsidRDefault="202CF9E9" w14:noSpellErr="1" w14:paraId="6AFC9558" w14:textId="359BF4FE">
      <w:r w:rsidR="202CF9E9">
        <w:rPr/>
        <w:t xml:space="preserve">Le projet consiste en un jeu de palets inspiré </w:t>
      </w:r>
      <w:proofErr w:type="gramStart"/>
      <w:r w:rsidR="202CF9E9">
        <w:rPr/>
        <w:t>du Air Hockey</w:t>
      </w:r>
      <w:proofErr w:type="gramEnd"/>
      <w:r w:rsidR="202CF9E9">
        <w:rPr/>
        <w:t xml:space="preserve">, consistant en un terrain ainsi que de palets, </w:t>
      </w:r>
      <w:proofErr w:type="gramStart"/>
      <w:r w:rsidR="202CF9E9">
        <w:rPr/>
        <w:t>tout</w:t>
      </w:r>
      <w:proofErr w:type="gramEnd"/>
      <w:r w:rsidR="202CF9E9">
        <w:rPr/>
        <w:t xml:space="preserve"> les deux composés de matières aux propriétés physiques diverses.</w:t>
      </w:r>
    </w:p>
    <w:p w:rsidR="202CF9E9" w:rsidP="202CF9E9" w:rsidRDefault="202CF9E9" w14:noSpellErr="1" w14:paraId="1A72B732" w14:textId="29A01F91">
      <w:pPr>
        <w:pStyle w:val="Normal"/>
      </w:pPr>
      <w:r w:rsidR="202CF9E9">
        <w:rPr/>
        <w:t>Le but de ce projet est de permettre aux jeunes enfants entre 6 et 12 ans d'</w:t>
      </w:r>
      <w:r w:rsidR="202CF9E9">
        <w:rPr/>
        <w:t>expérimenter</w:t>
      </w:r>
      <w:r w:rsidR="202CF9E9">
        <w:rPr/>
        <w:t xml:space="preserve"> la physique du mouvement.</w:t>
      </w:r>
    </w:p>
    <w:p w:rsidR="202CF9E9" w:rsidP="202CF9E9" w:rsidRDefault="202CF9E9" w14:paraId="19B5D587" w14:textId="5689D3F3">
      <w:pPr>
        <w:pStyle w:val="Normal"/>
      </w:pPr>
      <w:r w:rsidR="202CF9E9">
        <w:rPr/>
        <w:t xml:space="preserve">Le projet est réalisé dans le cadre de l'unité d'enseignement </w:t>
      </w:r>
      <w:r w:rsidRPr="202CF9E9" w:rsidR="202CF9E9">
        <w:rPr>
          <w:b w:val="1"/>
          <w:bCs w:val="1"/>
        </w:rPr>
        <w:t xml:space="preserve">Initiation au design </w:t>
      </w:r>
      <w:r w:rsidR="202CF9E9">
        <w:rPr>
          <w:b w:val="0"/>
          <w:bCs w:val="0"/>
        </w:rPr>
        <w:t>dispensé à l'</w:t>
      </w:r>
      <w:proofErr w:type="spellStart"/>
      <w:r w:rsidR="202CF9E9">
        <w:rPr>
          <w:b w:val="0"/>
          <w:bCs w:val="0"/>
        </w:rPr>
        <w:t>upmc</w:t>
      </w:r>
      <w:proofErr w:type="spellEnd"/>
      <w:r w:rsidR="202CF9E9">
        <w:rPr>
          <w:b w:val="0"/>
          <w:bCs w:val="0"/>
        </w:rPr>
        <w:t>,</w:t>
      </w:r>
    </w:p>
    <w:p w:rsidR="202CF9E9" w:rsidP="202CF9E9" w:rsidRDefault="202CF9E9" w14:paraId="35B6CADF" w14:textId="6E56E1B5">
      <w:pPr>
        <w:pStyle w:val="Normal"/>
        <w:rPr>
          <w:b w:val="0"/>
          <w:bCs w:val="0"/>
          <w:color w:val="000000" w:themeColor="text1" w:themeTint="FF" w:themeShade="FF"/>
        </w:rPr>
      </w:pPr>
      <w:r w:rsidRPr="202CF9E9" w:rsidR="202CF9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Par CENTAURE </w:t>
      </w:r>
      <w:proofErr w:type="gramStart"/>
      <w:r w:rsidRPr="202CF9E9" w:rsidR="202CF9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Emeline ,MOHAMED</w:t>
      </w:r>
      <w:proofErr w:type="gramEnd"/>
      <w:r w:rsidRPr="202CF9E9" w:rsidR="202CF9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ALI ABDELAAL </w:t>
      </w:r>
      <w:proofErr w:type="spellStart"/>
      <w:r w:rsidRPr="202CF9E9" w:rsidR="202CF9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Samaa</w:t>
      </w:r>
      <w:proofErr w:type="spellEnd"/>
      <w:r w:rsidRPr="202CF9E9" w:rsidR="202CF9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</w:t>
      </w:r>
      <w:r w:rsidRPr="202CF9E9" w:rsidR="202CF9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LEREBOURG</w:t>
      </w:r>
      <w:r w:rsidRPr="202CF9E9" w:rsidR="202CF9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,</w:t>
      </w:r>
      <w:r w:rsidRPr="202CF9E9" w:rsidR="202CF9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Clara PANDURO Paloma</w:t>
      </w:r>
      <w:r w:rsidRPr="202CF9E9" w:rsidR="202CF9E9">
        <w:rPr>
          <w:b w:val="0"/>
          <w:bCs w:val="0"/>
          <w:color w:val="000000" w:themeColor="text1" w:themeTint="FF" w:themeShade="FF"/>
        </w:rPr>
        <w:t>.</w:t>
      </w:r>
    </w:p>
    <w:p w:rsidR="202CF9E9" w:rsidP="202CF9E9" w:rsidRDefault="202CF9E9" w14:paraId="42750BA9" w14:textId="7A8034B3">
      <w:pPr>
        <w:pStyle w:val="Normal"/>
      </w:pPr>
    </w:p>
    <w:p w:rsidR="202CF9E9" w:rsidP="202CF9E9" w:rsidRDefault="202CF9E9" w14:paraId="5915EC81" w14:textId="51290A51">
      <w:pPr>
        <w:pStyle w:val="Normal"/>
      </w:pPr>
    </w:p>
    <w:tbl>
      <w:tblPr>
        <w:tblStyle w:val="GridTable1Light-Accent1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256"/>
        <w:gridCol w:w="2256"/>
        <w:gridCol w:w="2256"/>
        <w:gridCol w:w="2256"/>
      </w:tblGrid>
      <w:tr w:rsidR="1A13FFA6" w:rsidTr="202CF9E9" w14:paraId="325DA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3AAA30A9" w14:textId="4DBE75DB">
            <w:pPr>
              <w:pStyle w:val="Normal"/>
            </w:pPr>
            <w:r w:rsidR="1A13FFA6">
              <w:rPr/>
              <w:t>Fonction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paraId="12082AC0" w14:noSpellErr="1" w14:textId="68C88038">
            <w:pPr>
              <w:pStyle w:val="Normal"/>
            </w:pPr>
            <w:r w:rsidR="202CF9E9">
              <w:rPr/>
              <w:t>Désignation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1041CAF4" w14:textId="3A0CC776">
            <w:pPr>
              <w:pStyle w:val="Normal"/>
            </w:pPr>
            <w:r w:rsidR="1A13FFA6">
              <w:rPr/>
              <w:t>Critère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02FC3326" w14:textId="03E6C6A1">
            <w:pPr>
              <w:pStyle w:val="Normal"/>
            </w:pPr>
            <w:r w:rsidR="1A13FFA6">
              <w:rPr/>
              <w:t>Niveau</w:t>
            </w:r>
          </w:p>
        </w:tc>
      </w:tr>
      <w:tr w:rsidR="1A13FFA6" w:rsidTr="202CF9E9" w14:paraId="5697C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4455C860" w14:textId="3A46E466">
            <w:pPr>
              <w:pStyle w:val="Normal"/>
            </w:pPr>
            <w:r w:rsidR="1A13FFA6">
              <w:rPr/>
              <w:t>FP1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paraId="5411A6EB" w14:noSpellErr="1" w14:textId="4AEE2580">
            <w:pPr>
              <w:pStyle w:val="Normal"/>
            </w:pPr>
            <w:r w:rsidR="202CF9E9">
              <w:rPr/>
              <w:t>Permettre aux jeunes de faire glisser les différents palets sur le terrain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0F6AFC34" w14:textId="56CD4710">
            <w:pPr>
              <w:pStyle w:val="Normal"/>
            </w:pPr>
            <w:r w:rsidR="202CF9E9">
              <w:rPr/>
              <w:t xml:space="preserve">-Vitesse </w:t>
            </w:r>
          </w:p>
          <w:p w:rsidR="1A13FFA6" w:rsidP="1A13FFA6" w:rsidRDefault="1A13FFA6" w14:paraId="57B09DAF" w14:noSpellErr="1" w14:textId="464D6D63">
            <w:pPr>
              <w:pStyle w:val="Normal"/>
            </w:pPr>
            <w:r w:rsidR="202CF9E9">
              <w:rPr/>
              <w:t>-Glissement</w:t>
            </w:r>
            <w:r w:rsidR="202CF9E9">
              <w:rPr/>
              <w:t xml:space="preserve"> par choc mécanique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paraId="19964156" w14:noSpellErr="1" w14:textId="759C50B1">
            <w:pPr>
              <w:pStyle w:val="Normal"/>
            </w:pPr>
            <w:r w:rsidR="202CF9E9">
              <w:rPr/>
              <w:t>-</w:t>
            </w:r>
            <w:r w:rsidR="202CF9E9">
              <w:rPr/>
              <w:t>différence</w:t>
            </w:r>
            <w:r w:rsidR="202CF9E9">
              <w:rPr/>
              <w:t xml:space="preserve"> de vitesses entre les palets et parties du terrain</w:t>
            </w:r>
          </w:p>
        </w:tc>
      </w:tr>
      <w:tr w:rsidR="1A13FFA6" w:rsidTr="202CF9E9" w14:paraId="0D1E3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0A38E9D0" w14:textId="6205A714">
            <w:pPr>
              <w:pStyle w:val="Normal"/>
            </w:pPr>
            <w:r w:rsidR="1A13FFA6">
              <w:rPr/>
              <w:t>FC1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paraId="42C138A3" w14:noSpellErr="1" w14:textId="68EFEE46">
            <w:pPr>
              <w:pStyle w:val="Normal"/>
            </w:pPr>
            <w:r w:rsidR="202CF9E9">
              <w:rPr/>
              <w:t xml:space="preserve">Pouvoir être démontable et rangé dans une boite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paraId="7E88B421" w14:noSpellErr="1" w14:textId="0847DEFF">
            <w:pPr>
              <w:pStyle w:val="Normal"/>
            </w:pPr>
            <w:r w:rsidR="202CF9E9">
              <w:rPr/>
              <w:t>-Taille</w:t>
            </w:r>
          </w:p>
          <w:p w:rsidR="1A13FFA6" w:rsidP="1A13FFA6" w:rsidRDefault="1A13FFA6" w14:paraId="09C4DC5F" w14:noSpellErr="1" w14:textId="1BDACC54">
            <w:pPr>
              <w:pStyle w:val="Normal"/>
            </w:pPr>
            <w:r w:rsidR="202CF9E9">
              <w:rPr/>
              <w:t>-Forme de découpage des pièces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1013F33F" w14:textId="50ED8AEF">
            <w:pPr>
              <w:pStyle w:val="Normal"/>
            </w:pPr>
            <w:r w:rsidR="202CF9E9">
              <w:rPr/>
              <w:t xml:space="preserve">-dimensions des </w:t>
            </w:r>
            <w:r w:rsidR="202CF9E9">
              <w:rPr/>
              <w:t>pièces</w:t>
            </w:r>
            <w:r w:rsidR="202CF9E9">
              <w:rPr/>
              <w:t xml:space="preserve"> inferieur à </w:t>
            </w:r>
            <w:r w:rsidR="202CF9E9">
              <w:rPr/>
              <w:t>60x30x20 cm</w:t>
            </w:r>
          </w:p>
          <w:p w:rsidR="1A13FFA6" w:rsidP="1A13FFA6" w:rsidRDefault="1A13FFA6" w14:paraId="77459B9F" w14:noSpellErr="1" w14:textId="72674400">
            <w:pPr>
              <w:pStyle w:val="Normal"/>
            </w:pPr>
            <w:r w:rsidR="202CF9E9">
              <w:rPr/>
              <w:t>-assemblage final solide et stable</w:t>
            </w:r>
          </w:p>
        </w:tc>
      </w:tr>
      <w:tr w:rsidR="1A13FFA6" w:rsidTr="202CF9E9" w14:paraId="252EFB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507BBF42" w14:textId="47189481">
            <w:pPr>
              <w:pStyle w:val="Normal"/>
            </w:pPr>
            <w:r w:rsidR="1A13FFA6">
              <w:rPr/>
              <w:t>FC2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202CF9E9" w:rsidRDefault="1A13FFA6" w14:paraId="09076C61" w14:noSpellErr="1" w14:textId="1815B5E0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202CF9E9">
              <w:rPr/>
              <w:t>Pouvoir être assemblé rapidement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31E3C63E" w14:textId="22CB4844">
            <w:pPr>
              <w:pStyle w:val="Normal"/>
            </w:pPr>
            <w:r w:rsidR="202CF9E9">
              <w:rPr/>
              <w:t>-Forme et découpage des pièces</w:t>
            </w:r>
          </w:p>
          <w:p w:rsidR="1A13FFA6" w:rsidP="1A13FFA6" w:rsidRDefault="1A13FFA6" w14:paraId="617FEA4C" w14:noSpellErr="1" w14:textId="435B48DF">
            <w:pPr>
              <w:pStyle w:val="Normal"/>
            </w:pPr>
            <w:r w:rsidR="202CF9E9">
              <w:rPr/>
              <w:t>-Nombre de pièces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18E4DE95" w14:textId="0ED28828">
            <w:pPr>
              <w:pStyle w:val="Normal"/>
            </w:pPr>
            <w:r w:rsidR="202CF9E9">
              <w:rPr/>
              <w:t>-nombre de pièces limités</w:t>
            </w:r>
          </w:p>
          <w:p w:rsidR="1A13FFA6" w:rsidP="1A13FFA6" w:rsidRDefault="1A13FFA6" w14:paraId="7FE0ABA7" w14:noSpellErr="1" w14:textId="4094AB9C">
            <w:pPr>
              <w:pStyle w:val="Normal"/>
            </w:pPr>
            <w:r w:rsidR="202CF9E9">
              <w:rPr/>
              <w:t>-être assemblé sans outils</w:t>
            </w:r>
          </w:p>
        </w:tc>
      </w:tr>
      <w:tr w:rsidR="1A13FFA6" w:rsidTr="202CF9E9" w14:paraId="4A1CA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13138711" w14:textId="301E45C6">
            <w:pPr>
              <w:pStyle w:val="Normal"/>
            </w:pPr>
            <w:r w:rsidR="1A13FFA6">
              <w:rPr/>
              <w:t>FC3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07B412C9" w14:textId="7DC15BBD">
            <w:pPr>
              <w:pStyle w:val="Normal"/>
            </w:pPr>
            <w:r w:rsidR="1A13FFA6">
              <w:rPr/>
              <w:t>Être ludique et éducatif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paraId="194E3CE7" w14:noSpellErr="1" w14:textId="48FAB114">
            <w:pPr>
              <w:pStyle w:val="Normal"/>
            </w:pPr>
            <w:r w:rsidR="202CF9E9">
              <w:rPr/>
              <w:t>-nombre des séances de jeu</w:t>
            </w:r>
          </w:p>
          <w:p w:rsidR="1A13FFA6" w:rsidP="1A13FFA6" w:rsidRDefault="1A13FFA6" w14:noSpellErr="1" w14:paraId="3303E9F1" w14:textId="6D76BB20">
            <w:pPr>
              <w:pStyle w:val="Normal"/>
            </w:pPr>
            <w:r w:rsidR="202CF9E9">
              <w:rPr/>
              <w:t>-</w:t>
            </w:r>
            <w:r w:rsidR="202CF9E9">
              <w:rPr/>
              <w:t>nombre de</w:t>
            </w:r>
            <w:r w:rsidR="202CF9E9">
              <w:rPr/>
              <w:t xml:space="preserve"> joueurs</w:t>
            </w:r>
          </w:p>
          <w:p w:rsidR="1A13FFA6" w:rsidP="202CF9E9" w:rsidRDefault="1A13FFA6" w14:paraId="2D35396B" w14:noSpellErr="1" w14:textId="3D579943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202CF9E9">
              <w:rPr/>
              <w:t>-nombre des palets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202CF9E9" w:rsidP="202CF9E9" w:rsidRDefault="202CF9E9" w14:noSpellErr="1" w14:paraId="3AE740B3" w14:textId="678B6F6D">
            <w:pPr>
              <w:pStyle w:val="Normal"/>
            </w:pPr>
            <w:r w:rsidR="202CF9E9">
              <w:rPr/>
              <w:t>-4 joueurs possibles</w:t>
            </w:r>
          </w:p>
          <w:p w:rsidR="1A13FFA6" w:rsidP="1A13FFA6" w:rsidRDefault="1A13FFA6" w14:noSpellErr="1" w14:paraId="7A8A8FF9" w14:textId="4641547E">
            <w:pPr>
              <w:pStyle w:val="Normal"/>
            </w:pPr>
            <w:r w:rsidR="202CF9E9">
              <w:rPr/>
              <w:t>-</w:t>
            </w:r>
            <w:r w:rsidR="202CF9E9">
              <w:rPr/>
              <w:t>compétitivité</w:t>
            </w:r>
          </w:p>
          <w:p w:rsidR="1A13FFA6" w:rsidP="1A13FFA6" w:rsidRDefault="1A13FFA6" w14:noSpellErr="1" w14:paraId="07E5CD42" w14:textId="6FA234B3">
            <w:pPr>
              <w:pStyle w:val="Normal"/>
            </w:pPr>
            <w:r w:rsidR="202CF9E9">
              <w:rPr/>
              <w:t xml:space="preserve">-propriétés diverses des palets </w:t>
            </w:r>
          </w:p>
          <w:p w:rsidR="1A13FFA6" w:rsidP="1A13FFA6" w:rsidRDefault="1A13FFA6" w14:paraId="6A14E174" w14:textId="7C816CF3">
            <w:pPr>
              <w:pStyle w:val="Normal"/>
            </w:pPr>
          </w:p>
        </w:tc>
      </w:tr>
      <w:tr w:rsidR="1A13FFA6" w:rsidTr="202CF9E9" w14:paraId="7EB8F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7FE60A89" w14:textId="424422C9">
            <w:pPr>
              <w:pStyle w:val="Normal"/>
            </w:pPr>
            <w:r w:rsidR="1A13FFA6">
              <w:rPr/>
              <w:t>FC4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56075085" w14:textId="4582F329">
            <w:pPr>
              <w:pStyle w:val="Normal"/>
            </w:pPr>
            <w:r w:rsidR="1A13FFA6">
              <w:rPr/>
              <w:t>Être instructif sur la physique du glissement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paraId="546EE505" w14:noSpellErr="1" w14:textId="0C18050F">
            <w:pPr>
              <w:pStyle w:val="Normal"/>
            </w:pPr>
            <w:r w:rsidR="202CF9E9">
              <w:rPr/>
              <w:t xml:space="preserve">-Établissement d'une stratégie selon les propriétés des </w:t>
            </w:r>
            <w:r w:rsidR="202CF9E9">
              <w:rPr/>
              <w:t>matériaux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562E4D97" w14:textId="7DDCCCA3">
            <w:pPr>
              <w:pStyle w:val="Normal"/>
            </w:pPr>
            <w:r w:rsidR="202CF9E9">
              <w:rPr/>
              <w:t>-choix des palets</w:t>
            </w:r>
          </w:p>
          <w:p w:rsidR="1A13FFA6" w:rsidP="1A13FFA6" w:rsidRDefault="1A13FFA6" w14:paraId="22D4B34A" w14:noSpellErr="1" w14:textId="3B60114F">
            <w:pPr>
              <w:pStyle w:val="Normal"/>
            </w:pPr>
            <w:r w:rsidR="202CF9E9">
              <w:rPr/>
              <w:t xml:space="preserve">-propriétés physique variés des </w:t>
            </w:r>
            <w:r w:rsidR="202CF9E9">
              <w:rPr/>
              <w:t>différents</w:t>
            </w:r>
            <w:r w:rsidR="202CF9E9">
              <w:rPr/>
              <w:t xml:space="preserve"> palets</w:t>
            </w:r>
          </w:p>
        </w:tc>
      </w:tr>
      <w:tr w:rsidR="1A13FFA6" w:rsidTr="202CF9E9" w14:paraId="6A22E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6E673942" w14:textId="7A4783F2">
            <w:pPr>
              <w:pStyle w:val="Normal"/>
            </w:pPr>
            <w:r w:rsidR="1A13FFA6">
              <w:rPr/>
              <w:t>FC5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0634CB06" w14:textId="13872C3B">
            <w:pPr>
              <w:pStyle w:val="Normal"/>
            </w:pPr>
            <w:r w:rsidR="1A13FFA6">
              <w:rPr/>
              <w:t xml:space="preserve">Être esthétique et </w:t>
            </w:r>
            <w:r w:rsidR="1A13FFA6">
              <w:rPr/>
              <w:t>agréable</w:t>
            </w:r>
            <w:r w:rsidR="1A13FFA6">
              <w:rPr/>
              <w:t xml:space="preserve"> à l'</w:t>
            </w:r>
            <w:r w:rsidR="1A13FFA6">
              <w:rPr/>
              <w:t>œil,</w:t>
            </w:r>
          </w:p>
          <w:p w:rsidR="1A13FFA6" w:rsidP="1A13FFA6" w:rsidRDefault="1A13FFA6" w14:noSpellErr="1" w14:paraId="2558B8CA" w14:textId="12E75BF0">
            <w:pPr>
              <w:pStyle w:val="Normal"/>
            </w:pPr>
            <w:r w:rsidR="1A13FFA6">
              <w:rPr/>
              <w:t>Attirer l'attention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paraId="1E89A4D5" w14:noSpellErr="1" w14:textId="7ECCF0F2">
            <w:pPr>
              <w:pStyle w:val="Normal"/>
            </w:pPr>
            <w:r w:rsidR="202CF9E9">
              <w:rPr/>
              <w:t>-Filles/Garçon</w:t>
            </w:r>
          </w:p>
          <w:p w:rsidR="1A13FFA6" w:rsidP="1A13FFA6" w:rsidRDefault="1A13FFA6" w14:paraId="511D25C3" w14:noSpellErr="1" w14:textId="01394630">
            <w:pPr>
              <w:pStyle w:val="Normal"/>
            </w:pPr>
            <w:r w:rsidR="202CF9E9">
              <w:rPr/>
              <w:t xml:space="preserve">-6 – 12 ans </w:t>
            </w:r>
          </w:p>
          <w:p w:rsidR="1A13FFA6" w:rsidP="1A13FFA6" w:rsidRDefault="1A13FFA6" w14:noSpellErr="1" w14:paraId="1BF846D6" w14:textId="1615372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paraId="31BF0F08" w14:noSpellErr="1" w14:textId="411063F0">
            <w:pPr>
              <w:pStyle w:val="Normal"/>
            </w:pPr>
            <w:r w:rsidR="202CF9E9">
              <w:rPr/>
              <w:t>-Design simple</w:t>
            </w:r>
          </w:p>
          <w:p w:rsidR="1A13FFA6" w:rsidP="1A13FFA6" w:rsidRDefault="1A13FFA6" w14:paraId="2F2AC776" w14:noSpellErr="1" w14:textId="166F672B">
            <w:pPr>
              <w:pStyle w:val="Normal"/>
            </w:pPr>
            <w:r w:rsidR="202CF9E9">
              <w:rPr/>
              <w:t xml:space="preserve">-Couleurs vives </w:t>
            </w:r>
          </w:p>
          <w:p w:rsidR="1A13FFA6" w:rsidP="1A13FFA6" w:rsidRDefault="1A13FFA6" w14:paraId="34B5B07E" w14:noSpellErr="1" w14:textId="0B74B027">
            <w:pPr>
              <w:pStyle w:val="Normal"/>
            </w:pPr>
            <w:r w:rsidR="202CF9E9">
              <w:rPr/>
              <w:t>-Lumières et sons</w:t>
            </w:r>
          </w:p>
        </w:tc>
      </w:tr>
      <w:tr w:rsidR="1A13FFA6" w:rsidTr="202CF9E9" w14:paraId="519855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00FA1F4F" w14:textId="14120940">
            <w:pPr>
              <w:pStyle w:val="Normal"/>
            </w:pPr>
            <w:r w:rsidR="1A13FFA6">
              <w:rPr/>
              <w:t>FC6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paraId="58787FE7" w14:noSpellErr="1" w14:textId="6C846752">
            <w:pPr>
              <w:pStyle w:val="Normal"/>
            </w:pPr>
            <w:r w:rsidR="202CF9E9">
              <w:rPr/>
              <w:t>Adapté à la morphologie des joueurs (taille …)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6A519EAD" w14:textId="3D9AC759">
            <w:pPr>
              <w:pStyle w:val="Normal"/>
            </w:pPr>
            <w:r w:rsidR="202CF9E9">
              <w:rPr/>
              <w:t>-Hauteur</w:t>
            </w:r>
          </w:p>
          <w:p w:rsidR="1A13FFA6" w:rsidP="1A13FFA6" w:rsidRDefault="1A13FFA6" w14:paraId="64A80E68" w14:noSpellErr="1" w14:textId="42526E83">
            <w:pPr>
              <w:pStyle w:val="Normal"/>
            </w:pPr>
            <w:r w:rsidR="202CF9E9">
              <w:rPr/>
              <w:t>-Assises à disposition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202CF9E9" w:rsidRDefault="1A13FFA6" w14:paraId="5151FE8B" w14:noSpellErr="1" w14:textId="36632BF0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202CF9E9">
              <w:rPr/>
              <w:t xml:space="preserve">-Hauteur permettant à un enfant de 6 ans de voir le terrain et jouer avec une assise solide et stable </w:t>
            </w:r>
          </w:p>
        </w:tc>
      </w:tr>
      <w:tr w:rsidR="1A13FFA6" w:rsidTr="202CF9E9" w14:paraId="0B6DE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52D40E51" w14:textId="48DFDFD0">
            <w:pPr>
              <w:pStyle w:val="Normal"/>
            </w:pPr>
            <w:r w:rsidR="1A13FFA6">
              <w:rPr/>
              <w:t>FC7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18077E43" w14:textId="5B00EBD7">
            <w:pPr>
              <w:pStyle w:val="Normal"/>
            </w:pPr>
            <w:r w:rsidR="202CF9E9">
              <w:rPr/>
              <w:t xml:space="preserve">Adaptation aux handicaps </w:t>
            </w:r>
          </w:p>
          <w:p w:rsidR="1A13FFA6" w:rsidP="1A13FFA6" w:rsidRDefault="1A13FFA6" w14:paraId="4E795ED4" w14:textId="7A130ECB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4CD1DB02" w14:textId="69F57226">
            <w:pPr>
              <w:pStyle w:val="Normal"/>
            </w:pPr>
            <w:r w:rsidR="202CF9E9">
              <w:rPr/>
              <w:t>-Hauteur du terrain</w:t>
            </w:r>
          </w:p>
          <w:p w:rsidR="1A13FFA6" w:rsidP="1A13FFA6" w:rsidRDefault="1A13FFA6" w14:paraId="66250583" w14:noSpellErr="1" w14:textId="764D4A46">
            <w:pPr>
              <w:pStyle w:val="Normal"/>
            </w:pPr>
            <w:r w:rsidR="202CF9E9">
              <w:rPr/>
              <w:t xml:space="preserve">-Assises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202CF9E9" w:rsidRDefault="1A13FFA6" w14:paraId="6BB53CFD" w14:noSpellErr="1" w14:textId="7A2BF7B3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202CF9E9">
              <w:rPr/>
              <w:t>-Hauteur adapté</w:t>
            </w:r>
            <w:r w:rsidR="202CF9E9">
              <w:rPr/>
              <w:t xml:space="preserve"> aux accoudoirs d'une fauteuil roulant</w:t>
            </w:r>
          </w:p>
        </w:tc>
      </w:tr>
      <w:tr w:rsidR="1A13FFA6" w:rsidTr="202CF9E9" w14:paraId="3CFDE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noSpellErr="1" w14:paraId="61313F51" w14:textId="2D334AEF">
            <w:pPr>
              <w:pStyle w:val="Normal"/>
            </w:pPr>
            <w:r w:rsidR="1A13FFA6">
              <w:rPr/>
              <w:t>FC8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paraId="4905A000" w14:noSpellErr="1" w14:textId="2423082C">
            <w:pPr>
              <w:pStyle w:val="Normal"/>
            </w:pPr>
            <w:r w:rsidR="202CF9E9">
              <w:rPr/>
              <w:t>Assurer la sécurité du joueur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paraId="434FFA76" w14:noSpellErr="1" w14:textId="2FFC48FC">
            <w:pPr>
              <w:pStyle w:val="Normal"/>
            </w:pPr>
            <w:r w:rsidR="202CF9E9">
              <w:rPr/>
              <w:t>-matériaux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tcMar/>
          </w:tcPr>
          <w:p w:rsidR="1A13FFA6" w:rsidP="1A13FFA6" w:rsidRDefault="1A13FFA6" w14:paraId="17BBE88E" w14:noSpellErr="1" w14:textId="0D8CC828">
            <w:pPr>
              <w:pStyle w:val="Normal"/>
            </w:pPr>
            <w:r w:rsidR="202CF9E9">
              <w:rPr/>
              <w:t>-Matériaux</w:t>
            </w:r>
            <w:r w:rsidR="202CF9E9">
              <w:rPr/>
              <w:t xml:space="preserve"> non </w:t>
            </w:r>
            <w:r w:rsidR="202CF9E9">
              <w:rPr/>
              <w:t>agressif</w:t>
            </w:r>
          </w:p>
        </w:tc>
      </w:tr>
    </w:tbl>
    <w:p w:rsidR="1A13FFA6" w:rsidP="1A13FFA6" w:rsidRDefault="1A13FFA6" w14:paraId="1A0601D6" w14:textId="06083BAC" w14:noSpellErr="1">
      <w:pPr>
        <w:pStyle w:val="Normal"/>
      </w:pPr>
    </w:p>
    <w:p w:rsidR="202CF9E9" w:rsidP="202CF9E9" w:rsidRDefault="202CF9E9" w14:paraId="29E3DD40" w14:textId="5C922A3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76E2256"/>
  <w15:docId w15:val="{05e0f118-d4b4-4f08-95c7-0f508ee0a5c7}"/>
  <w:rsids>
    <w:rsidRoot w:val="2D6BEDEB"/>
    <w:rsid w:val="076E2256"/>
    <w:rsid w:val="1A13FFA6"/>
    <w:rsid w:val="202CF9E9"/>
    <w:rsid w:val="2D6BEDE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2018-03-28T21:50:05.2291549Z</dcterms:created>
  <dcterms:modified xsi:type="dcterms:W3CDTF">2018-03-29T16:21:59.8629363Z</dcterms:modified>
  <dc:creator>Emeline Centaure</dc:creator>
  <lastModifiedBy>Emeline Centaure</lastModifiedBy>
</coreProperties>
</file>